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cstheme="minorEastAsia"/>
          <w:bCs/>
          <w:sz w:val="32"/>
          <w:szCs w:val="32"/>
        </w:rPr>
      </w:pPr>
      <w:r>
        <w:rPr>
          <w:rFonts w:hint="eastAsia" w:ascii="黑体" w:hAnsi="黑体" w:eastAsia="黑体" w:cstheme="minorEastAsia"/>
          <w:bCs/>
          <w:sz w:val="32"/>
          <w:szCs w:val="32"/>
        </w:rPr>
        <w:t>附件3</w:t>
      </w:r>
    </w:p>
    <w:p>
      <w:pPr>
        <w:jc w:val="center"/>
        <w:rPr>
          <w:rFonts w:asciiTheme="majorEastAsia" w:hAnsiTheme="majorEastAsia" w:eastAsiaTheme="majorEastAsia" w:cstheme="majorEastAsia"/>
          <w:b/>
          <w:bCs/>
          <w:sz w:val="44"/>
          <w:szCs w:val="44"/>
        </w:rPr>
      </w:pPr>
      <w:bookmarkStart w:id="0" w:name="_GoBack"/>
      <w:r>
        <w:rPr>
          <w:rFonts w:hint="eastAsia" w:asciiTheme="majorEastAsia" w:hAnsiTheme="majorEastAsia" w:eastAsiaTheme="majorEastAsia" w:cstheme="majorEastAsia"/>
          <w:b/>
          <w:bCs/>
          <w:sz w:val="44"/>
          <w:szCs w:val="44"/>
        </w:rPr>
        <w:t>2020中国家庭健康乐跑大赛方案</w:t>
      </w:r>
    </w:p>
    <w:bookmarkEnd w:id="0"/>
    <w:p>
      <w:pPr>
        <w:ind w:firstLine="643" w:firstLineChars="200"/>
        <w:jc w:val="left"/>
        <w:rPr>
          <w:rFonts w:ascii="黑体" w:hAnsi="黑体" w:eastAsia="黑体" w:cs="微软雅黑"/>
          <w:b/>
          <w:bCs/>
          <w:sz w:val="32"/>
          <w:szCs w:val="32"/>
        </w:rPr>
      </w:pPr>
    </w:p>
    <w:p>
      <w:pPr>
        <w:jc w:val="center"/>
        <w:rPr>
          <w:rFonts w:ascii="黑体" w:hAnsi="黑体" w:eastAsia="黑体" w:cs="微软雅黑"/>
          <w:bCs/>
          <w:sz w:val="32"/>
          <w:szCs w:val="32"/>
        </w:rPr>
      </w:pPr>
      <w:r>
        <w:rPr>
          <w:rFonts w:hint="eastAsia" w:ascii="黑体" w:hAnsi="黑体" w:eastAsia="黑体" w:cs="微软雅黑"/>
          <w:bCs/>
          <w:sz w:val="32"/>
          <w:szCs w:val="32"/>
        </w:rPr>
        <w:t>第一部分：活动基本信息</w:t>
      </w:r>
    </w:p>
    <w:p>
      <w:pPr>
        <w:ind w:left="560"/>
        <w:jc w:val="left"/>
        <w:rPr>
          <w:rFonts w:ascii="黑体" w:hAnsi="黑体" w:eastAsia="黑体" w:cs="微软雅黑"/>
          <w:bCs/>
          <w:sz w:val="32"/>
          <w:szCs w:val="28"/>
        </w:rPr>
      </w:pPr>
      <w:r>
        <w:rPr>
          <w:rFonts w:hint="eastAsia" w:ascii="黑体" w:hAnsi="黑体" w:eastAsia="黑体" w:cs="微软雅黑"/>
          <w:bCs/>
          <w:sz w:val="32"/>
          <w:szCs w:val="28"/>
        </w:rPr>
        <w:t>一、活动背景</w:t>
      </w:r>
    </w:p>
    <w:p>
      <w:pPr>
        <w:ind w:firstLine="640" w:firstLineChars="200"/>
        <w:jc w:val="left"/>
        <w:rPr>
          <w:rFonts w:ascii="仿宋" w:hAnsi="仿宋" w:eastAsia="仿宋" w:cs="微软雅黑"/>
          <w:sz w:val="32"/>
          <w:szCs w:val="28"/>
        </w:rPr>
      </w:pPr>
      <w:r>
        <w:rPr>
          <w:rFonts w:hint="eastAsia" w:ascii="仿宋" w:hAnsi="仿宋" w:eastAsia="仿宋" w:cs="微软雅黑"/>
          <w:sz w:val="32"/>
          <w:szCs w:val="28"/>
        </w:rPr>
        <w:t>为落实习近平总书记关于倡导文明健康绿色环保生活方式的指示精神，深入推动健康中国建设，动员广大家庭形成勤劳节俭、节能环保、绿色低碳、文明健康的社会风尚，在健康中国行动（2019-2030）启动一周年之际，特组织家庭健康乐跑活动。</w:t>
      </w:r>
    </w:p>
    <w:p>
      <w:pPr>
        <w:ind w:firstLine="640" w:firstLineChars="200"/>
        <w:jc w:val="left"/>
        <w:rPr>
          <w:rFonts w:ascii="黑体" w:hAnsi="黑体" w:eastAsia="黑体" w:cs="微软雅黑"/>
          <w:bCs/>
          <w:sz w:val="32"/>
          <w:szCs w:val="28"/>
        </w:rPr>
      </w:pPr>
      <w:r>
        <w:rPr>
          <w:rFonts w:hint="eastAsia" w:ascii="黑体" w:hAnsi="黑体" w:eastAsia="黑体" w:cs="微软雅黑"/>
          <w:bCs/>
          <w:sz w:val="32"/>
          <w:szCs w:val="28"/>
        </w:rPr>
        <w:t>二、活动目标</w:t>
      </w:r>
    </w:p>
    <w:p>
      <w:pPr>
        <w:ind w:firstLine="640" w:firstLineChars="200"/>
        <w:jc w:val="left"/>
        <w:rPr>
          <w:rFonts w:ascii="仿宋" w:hAnsi="仿宋" w:eastAsia="仿宋" w:cs="微软雅黑"/>
          <w:sz w:val="32"/>
          <w:szCs w:val="28"/>
        </w:rPr>
      </w:pPr>
      <w:r>
        <w:rPr>
          <w:rFonts w:hint="eastAsia" w:ascii="仿宋" w:hAnsi="仿宋" w:eastAsia="仿宋" w:cs="微软雅黑"/>
          <w:sz w:val="32"/>
          <w:szCs w:val="28"/>
        </w:rPr>
        <w:t>1、普及健康知识，引导广大家庭树立健康理念、深入贯彻落实健康行为习惯，提升家庭文明素养。</w:t>
      </w:r>
    </w:p>
    <w:p>
      <w:pPr>
        <w:ind w:firstLine="640" w:firstLineChars="200"/>
        <w:jc w:val="left"/>
        <w:rPr>
          <w:rFonts w:ascii="仿宋" w:hAnsi="仿宋" w:eastAsia="仿宋" w:cs="微软雅黑"/>
          <w:sz w:val="32"/>
          <w:szCs w:val="28"/>
        </w:rPr>
      </w:pPr>
      <w:r>
        <w:rPr>
          <w:rFonts w:hint="eastAsia" w:ascii="仿宋" w:hAnsi="仿宋" w:eastAsia="仿宋" w:cs="微软雅黑"/>
          <w:sz w:val="32"/>
          <w:szCs w:val="28"/>
        </w:rPr>
        <w:t>2、倡导文明健康、绿色环保的生活方式，促进儿童健康成长与健康老龄化。</w:t>
      </w:r>
    </w:p>
    <w:p>
      <w:pPr>
        <w:ind w:firstLine="640" w:firstLineChars="200"/>
        <w:jc w:val="left"/>
        <w:rPr>
          <w:rFonts w:ascii="仿宋" w:hAnsi="仿宋" w:eastAsia="仿宋" w:cs="微软雅黑"/>
          <w:sz w:val="32"/>
          <w:szCs w:val="28"/>
        </w:rPr>
      </w:pPr>
      <w:r>
        <w:rPr>
          <w:rFonts w:hint="eastAsia" w:ascii="仿宋" w:hAnsi="仿宋" w:eastAsia="仿宋" w:cs="微软雅黑"/>
          <w:sz w:val="32"/>
          <w:szCs w:val="28"/>
        </w:rPr>
        <w:t>3、广泛宣传与社会动员，营造良好的健康社会氛围，展现人民群众的实际生活状态和现实获得感。</w:t>
      </w:r>
    </w:p>
    <w:p>
      <w:pPr>
        <w:ind w:firstLine="640" w:firstLineChars="200"/>
        <w:jc w:val="left"/>
        <w:rPr>
          <w:sz w:val="22"/>
        </w:rPr>
      </w:pPr>
      <w:r>
        <w:rPr>
          <w:rFonts w:hint="eastAsia" w:ascii="仿宋" w:hAnsi="仿宋" w:eastAsia="仿宋" w:cs="微软雅黑"/>
          <w:sz w:val="32"/>
          <w:szCs w:val="28"/>
        </w:rPr>
        <w:t>4、健康生活方式全面普及，增强全民身体素质。</w:t>
      </w:r>
    </w:p>
    <w:p>
      <w:pPr>
        <w:ind w:firstLine="640" w:firstLineChars="200"/>
        <w:rPr>
          <w:rFonts w:ascii="黑体" w:hAnsi="黑体" w:eastAsia="黑体" w:cs="微软雅黑"/>
          <w:bCs/>
          <w:sz w:val="32"/>
          <w:szCs w:val="28"/>
        </w:rPr>
      </w:pPr>
      <w:r>
        <w:rPr>
          <w:rFonts w:hint="eastAsia" w:ascii="黑体" w:hAnsi="黑体" w:eastAsia="黑体" w:cs="微软雅黑"/>
          <w:bCs/>
          <w:sz w:val="32"/>
          <w:szCs w:val="28"/>
        </w:rPr>
        <w:t>三、活动主题</w:t>
      </w:r>
    </w:p>
    <w:p>
      <w:pPr>
        <w:ind w:firstLine="640" w:firstLineChars="200"/>
        <w:jc w:val="left"/>
        <w:rPr>
          <w:rFonts w:ascii="仿宋" w:hAnsi="仿宋" w:eastAsia="仿宋" w:cs="微软雅黑"/>
          <w:sz w:val="32"/>
          <w:szCs w:val="28"/>
        </w:rPr>
      </w:pPr>
      <w:r>
        <w:rPr>
          <w:rFonts w:hint="eastAsia" w:ascii="仿宋" w:hAnsi="仿宋" w:eastAsia="仿宋" w:cs="微软雅黑"/>
          <w:sz w:val="32"/>
          <w:szCs w:val="28"/>
        </w:rPr>
        <w:t>家庭欢乐跑，健康共促进——2020中国家庭乐跑大赛</w:t>
      </w:r>
    </w:p>
    <w:p>
      <w:pPr>
        <w:ind w:firstLine="640" w:firstLineChars="200"/>
        <w:jc w:val="left"/>
        <w:rPr>
          <w:rFonts w:ascii="仿宋" w:hAnsi="仿宋" w:eastAsia="仿宋" w:cs="微软雅黑"/>
          <w:sz w:val="32"/>
          <w:szCs w:val="28"/>
        </w:rPr>
      </w:pPr>
      <w:r>
        <w:rPr>
          <w:rFonts w:hint="eastAsia" w:ascii="黑体" w:hAnsi="黑体" w:eastAsia="黑体" w:cs="微软雅黑"/>
          <w:bCs/>
          <w:sz w:val="32"/>
          <w:szCs w:val="28"/>
        </w:rPr>
        <w:t>四、活动形式</w:t>
      </w:r>
    </w:p>
    <w:p>
      <w:pPr>
        <w:spacing w:before="100" w:beforeAutospacing="1" w:after="100" w:afterAutospacing="1" w:line="360" w:lineRule="auto"/>
        <w:ind w:firstLine="640" w:firstLineChars="200"/>
        <w:contextualSpacing/>
        <w:rPr>
          <w:rFonts w:ascii="仿宋" w:hAnsi="仿宋" w:eastAsia="仿宋" w:cs="微软雅黑"/>
          <w:sz w:val="32"/>
          <w:szCs w:val="28"/>
        </w:rPr>
      </w:pPr>
      <w:r>
        <w:rPr>
          <w:rFonts w:hint="eastAsia" w:ascii="仿宋" w:hAnsi="仿宋" w:eastAsia="仿宋" w:cs="微软雅黑"/>
          <w:sz w:val="32"/>
          <w:szCs w:val="28"/>
        </w:rPr>
        <w:t>本次活动将采用线上虚拟路线前进的方式，总计虚拟里程为500公里。</w:t>
      </w:r>
    </w:p>
    <w:p>
      <w:pPr>
        <w:ind w:firstLine="640" w:firstLineChars="200"/>
        <w:rPr>
          <w:rFonts w:ascii="黑体" w:hAnsi="黑体" w:eastAsia="黑体" w:cs="微软雅黑"/>
          <w:bCs/>
          <w:sz w:val="32"/>
          <w:szCs w:val="28"/>
        </w:rPr>
      </w:pPr>
      <w:r>
        <w:rPr>
          <w:rFonts w:hint="eastAsia" w:ascii="黑体" w:hAnsi="黑体" w:eastAsia="黑体" w:cs="微软雅黑"/>
          <w:bCs/>
          <w:sz w:val="32"/>
          <w:szCs w:val="28"/>
        </w:rPr>
        <w:t>五、活动组织单位</w:t>
      </w:r>
    </w:p>
    <w:p>
      <w:pPr>
        <w:spacing w:before="100" w:beforeAutospacing="1" w:after="100" w:afterAutospacing="1" w:line="360" w:lineRule="auto"/>
        <w:ind w:firstLine="640" w:firstLineChars="200"/>
        <w:contextualSpacing/>
        <w:rPr>
          <w:rFonts w:ascii="仿宋" w:hAnsi="仿宋" w:eastAsia="仿宋" w:cs="微软雅黑"/>
          <w:sz w:val="32"/>
          <w:szCs w:val="28"/>
        </w:rPr>
      </w:pPr>
      <w:r>
        <w:rPr>
          <w:rFonts w:hint="eastAsia" w:ascii="仿宋" w:hAnsi="仿宋" w:eastAsia="仿宋" w:cs="微软雅黑"/>
          <w:sz w:val="32"/>
          <w:szCs w:val="28"/>
        </w:rPr>
        <w:t>中国家庭报社</w:t>
      </w:r>
    </w:p>
    <w:p>
      <w:pPr>
        <w:ind w:firstLine="640" w:firstLineChars="200"/>
        <w:jc w:val="left"/>
        <w:rPr>
          <w:rFonts w:ascii="黑体" w:hAnsi="黑体" w:eastAsia="黑体" w:cs="微软雅黑"/>
          <w:bCs/>
          <w:sz w:val="32"/>
          <w:szCs w:val="28"/>
        </w:rPr>
      </w:pPr>
      <w:r>
        <w:rPr>
          <w:rFonts w:hint="eastAsia" w:ascii="黑体" w:hAnsi="黑体" w:eastAsia="黑体" w:cs="微软雅黑"/>
          <w:bCs/>
          <w:sz w:val="32"/>
          <w:szCs w:val="28"/>
        </w:rPr>
        <w:t>六、活动时间</w:t>
      </w:r>
    </w:p>
    <w:p>
      <w:pPr>
        <w:ind w:firstLine="640" w:firstLineChars="200"/>
        <w:jc w:val="left"/>
        <w:rPr>
          <w:rFonts w:ascii="仿宋" w:hAnsi="仿宋" w:eastAsia="仿宋" w:cs="微软雅黑"/>
          <w:sz w:val="32"/>
          <w:szCs w:val="28"/>
        </w:rPr>
      </w:pPr>
      <w:r>
        <w:rPr>
          <w:rFonts w:hint="eastAsia" w:ascii="仿宋" w:hAnsi="仿宋" w:eastAsia="仿宋" w:cs="微软雅黑"/>
          <w:sz w:val="32"/>
          <w:szCs w:val="28"/>
        </w:rPr>
        <w:t>前期筹备：7月20日-8月21日</w:t>
      </w:r>
    </w:p>
    <w:p>
      <w:pPr>
        <w:ind w:firstLine="640" w:firstLineChars="200"/>
        <w:jc w:val="left"/>
        <w:rPr>
          <w:rFonts w:ascii="仿宋" w:hAnsi="仿宋" w:eastAsia="仿宋" w:cs="微软雅黑"/>
          <w:sz w:val="32"/>
          <w:szCs w:val="28"/>
        </w:rPr>
      </w:pPr>
      <w:r>
        <w:rPr>
          <w:rFonts w:hint="eastAsia" w:ascii="仿宋" w:hAnsi="仿宋" w:eastAsia="仿宋" w:cs="微软雅黑"/>
          <w:sz w:val="32"/>
          <w:szCs w:val="28"/>
        </w:rPr>
        <w:t>报名阶段：8月22日-8月31日</w:t>
      </w:r>
    </w:p>
    <w:p>
      <w:pPr>
        <w:ind w:firstLine="640" w:firstLineChars="200"/>
        <w:jc w:val="left"/>
        <w:rPr>
          <w:rFonts w:ascii="仿宋" w:hAnsi="仿宋" w:eastAsia="仿宋" w:cs="微软雅黑"/>
          <w:sz w:val="32"/>
          <w:szCs w:val="28"/>
        </w:rPr>
      </w:pPr>
      <w:r>
        <w:rPr>
          <w:rFonts w:hint="eastAsia" w:ascii="仿宋" w:hAnsi="仿宋" w:eastAsia="仿宋" w:cs="微软雅黑"/>
          <w:sz w:val="32"/>
          <w:szCs w:val="28"/>
        </w:rPr>
        <w:t>预热阶段：9月1日-9月5日</w:t>
      </w:r>
    </w:p>
    <w:p>
      <w:pPr>
        <w:ind w:firstLine="640" w:firstLineChars="200"/>
        <w:jc w:val="left"/>
        <w:rPr>
          <w:rFonts w:ascii="仿宋" w:hAnsi="仿宋" w:eastAsia="仿宋" w:cs="仿宋"/>
          <w:sz w:val="36"/>
          <w:szCs w:val="32"/>
        </w:rPr>
      </w:pPr>
      <w:r>
        <w:rPr>
          <w:rFonts w:hint="eastAsia" w:ascii="仿宋" w:hAnsi="仿宋" w:eastAsia="仿宋" w:cs="微软雅黑"/>
          <w:sz w:val="32"/>
          <w:szCs w:val="28"/>
        </w:rPr>
        <w:t>线上开跑：9月6日-11月30日</w:t>
      </w:r>
    </w:p>
    <w:p>
      <w:pPr>
        <w:ind w:firstLine="640" w:firstLineChars="200"/>
        <w:jc w:val="left"/>
        <w:rPr>
          <w:rFonts w:ascii="仿宋" w:hAnsi="仿宋" w:eastAsia="仿宋" w:cs="微软雅黑"/>
          <w:sz w:val="32"/>
          <w:szCs w:val="28"/>
        </w:rPr>
      </w:pPr>
      <w:r>
        <w:rPr>
          <w:rFonts w:hint="eastAsia" w:ascii="仿宋" w:hAnsi="仿宋" w:eastAsia="仿宋" w:cs="微软雅黑"/>
          <w:sz w:val="32"/>
          <w:szCs w:val="28"/>
        </w:rPr>
        <w:t>后期宣传：11月30日-12月10日</w:t>
      </w:r>
    </w:p>
    <w:p>
      <w:pPr>
        <w:ind w:firstLine="560" w:firstLineChars="200"/>
        <w:jc w:val="left"/>
        <w:rPr>
          <w:rFonts w:ascii="仿宋" w:hAnsi="仿宋" w:eastAsia="仿宋" w:cs="微软雅黑"/>
          <w:sz w:val="28"/>
          <w:szCs w:val="28"/>
        </w:rPr>
      </w:pPr>
    </w:p>
    <w:p>
      <w:pPr>
        <w:jc w:val="center"/>
        <w:rPr>
          <w:rFonts w:ascii="黑体" w:hAnsi="黑体" w:eastAsia="黑体" w:cs="微软雅黑"/>
          <w:bCs/>
          <w:sz w:val="32"/>
          <w:szCs w:val="32"/>
        </w:rPr>
      </w:pPr>
      <w:r>
        <w:rPr>
          <w:rFonts w:hint="eastAsia" w:ascii="黑体" w:hAnsi="黑体" w:eastAsia="黑体" w:cs="微软雅黑"/>
          <w:bCs/>
          <w:sz w:val="32"/>
          <w:szCs w:val="32"/>
        </w:rPr>
        <w:t>第二部分：前期筹备（7月20日—8月21日）</w:t>
      </w:r>
    </w:p>
    <w:p>
      <w:pPr>
        <w:ind w:firstLine="640" w:firstLineChars="200"/>
        <w:jc w:val="left"/>
        <w:rPr>
          <w:rFonts w:ascii="黑体" w:hAnsi="黑体" w:eastAsia="黑体" w:cs="微软雅黑"/>
          <w:bCs/>
          <w:sz w:val="32"/>
          <w:szCs w:val="28"/>
        </w:rPr>
      </w:pPr>
      <w:r>
        <w:rPr>
          <w:rFonts w:hint="eastAsia" w:ascii="黑体" w:hAnsi="黑体" w:eastAsia="黑体" w:cs="微软雅黑"/>
          <w:bCs/>
          <w:sz w:val="32"/>
          <w:szCs w:val="28"/>
        </w:rPr>
        <w:t>一、活动内容</w:t>
      </w:r>
    </w:p>
    <w:p>
      <w:pPr>
        <w:ind w:firstLine="643" w:firstLineChars="200"/>
        <w:jc w:val="left"/>
        <w:rPr>
          <w:rFonts w:ascii="仿宋" w:hAnsi="仿宋" w:eastAsia="仿宋" w:cs="微软雅黑"/>
          <w:b/>
          <w:bCs/>
          <w:sz w:val="32"/>
          <w:szCs w:val="28"/>
        </w:rPr>
      </w:pPr>
      <w:r>
        <w:rPr>
          <w:rFonts w:hint="eastAsia" w:ascii="仿宋" w:hAnsi="仿宋" w:eastAsia="仿宋" w:cs="微软雅黑"/>
          <w:b/>
          <w:bCs/>
          <w:sz w:val="32"/>
          <w:szCs w:val="28"/>
        </w:rPr>
        <w:t>（一）线上跑步</w:t>
      </w:r>
    </w:p>
    <w:p>
      <w:pPr>
        <w:ind w:firstLine="640" w:firstLineChars="200"/>
        <w:jc w:val="left"/>
        <w:rPr>
          <w:rFonts w:ascii="仿宋" w:hAnsi="仿宋" w:eastAsia="仿宋" w:cs="微软雅黑"/>
          <w:sz w:val="32"/>
          <w:szCs w:val="28"/>
        </w:rPr>
      </w:pPr>
      <w:r>
        <w:rPr>
          <w:rFonts w:hint="eastAsia" w:ascii="仿宋" w:hAnsi="仿宋" w:eastAsia="仿宋" w:cs="微软雅黑"/>
          <w:sz w:val="32"/>
          <w:szCs w:val="28"/>
        </w:rPr>
        <w:t>本次活动采用线上跑的形式进行，参赛家庭根据情况安排日常跑步，使用“万步健康”APP记录每天步数并及时同步到活动平台。系统为每个人设置网络机器人，活动平台按照规则将个人跑步步数换算成里程，推动网络机器人沿线上虚拟线路前进，最终完成三个篇章的活动路线（线上虚拟里程总计500公里）。参赛家庭在活动过程中，合理安排日常运动，积极参与互动环节，树立正确的家庭观念，促进家庭健康。</w:t>
      </w:r>
    </w:p>
    <w:p>
      <w:pPr>
        <w:ind w:firstLine="640" w:firstLineChars="200"/>
        <w:jc w:val="left"/>
        <w:rPr>
          <w:rFonts w:ascii="仿宋" w:hAnsi="仿宋" w:eastAsia="仿宋" w:cs="微软雅黑"/>
          <w:sz w:val="32"/>
          <w:szCs w:val="28"/>
        </w:rPr>
      </w:pPr>
      <w:r>
        <w:rPr>
          <w:rFonts w:hint="eastAsia" w:ascii="仿宋" w:hAnsi="仿宋" w:eastAsia="仿宋" w:cs="微软雅黑"/>
          <w:sz w:val="32"/>
          <w:szCs w:val="28"/>
        </w:rPr>
        <w:t>地图途经点：第一篇章“公筷之行课必修，家餐客宴率先投”-互动环节-第二篇章“风回小院庭芜绿，柳眼春相续”-互动环节-第三篇章“烟渺渺兮肺心寒，尼古丁一去兮不复还”-互动环节。</w:t>
      </w:r>
    </w:p>
    <w:p>
      <w:pPr>
        <w:ind w:firstLine="643" w:firstLineChars="200"/>
        <w:jc w:val="left"/>
        <w:rPr>
          <w:rFonts w:ascii="仿宋" w:hAnsi="仿宋" w:eastAsia="仿宋" w:cs="微软雅黑"/>
          <w:b/>
          <w:bCs/>
          <w:sz w:val="32"/>
          <w:szCs w:val="28"/>
        </w:rPr>
      </w:pPr>
      <w:r>
        <w:rPr>
          <w:rFonts w:hint="eastAsia" w:ascii="仿宋" w:hAnsi="仿宋" w:eastAsia="仿宋" w:cs="微软雅黑"/>
          <w:b/>
          <w:bCs/>
          <w:sz w:val="32"/>
          <w:szCs w:val="28"/>
        </w:rPr>
        <w:t>（二）途经点“三个篇章”</w:t>
      </w:r>
    </w:p>
    <w:p>
      <w:pPr>
        <w:ind w:firstLine="640" w:firstLineChars="200"/>
        <w:jc w:val="left"/>
        <w:rPr>
          <w:rFonts w:ascii="仿宋" w:hAnsi="仿宋" w:eastAsia="仿宋" w:cs="微软雅黑"/>
          <w:sz w:val="32"/>
          <w:szCs w:val="28"/>
        </w:rPr>
      </w:pPr>
      <w:r>
        <w:rPr>
          <w:rFonts w:hint="eastAsia" w:ascii="仿宋" w:hAnsi="仿宋" w:eastAsia="仿宋" w:cs="微软雅黑"/>
          <w:sz w:val="32"/>
          <w:szCs w:val="28"/>
        </w:rPr>
        <w:t>在每一个篇章前，参赛者将会观看一节关于所在篇章主题的小视频，观看小视频后，奖励6公里里程。（课程内容待定）</w:t>
      </w:r>
    </w:p>
    <w:p>
      <w:pPr>
        <w:ind w:firstLine="640" w:firstLineChars="200"/>
        <w:jc w:val="left"/>
        <w:rPr>
          <w:rFonts w:ascii="仿宋" w:hAnsi="仿宋" w:eastAsia="仿宋" w:cs="微软雅黑"/>
          <w:sz w:val="32"/>
          <w:szCs w:val="28"/>
        </w:rPr>
      </w:pPr>
      <w:r>
        <w:rPr>
          <w:rFonts w:hint="eastAsia" w:ascii="仿宋" w:hAnsi="仿宋" w:eastAsia="仿宋" w:cs="微软雅黑"/>
          <w:sz w:val="32"/>
          <w:szCs w:val="28"/>
        </w:rPr>
        <w:t>第一个篇章课程内容《公勺公筷合理膳食》</w:t>
      </w:r>
    </w:p>
    <w:p>
      <w:pPr>
        <w:ind w:firstLine="640" w:firstLineChars="200"/>
        <w:jc w:val="left"/>
        <w:rPr>
          <w:rFonts w:ascii="仿宋" w:hAnsi="仿宋" w:eastAsia="仿宋" w:cs="微软雅黑"/>
          <w:sz w:val="32"/>
          <w:szCs w:val="28"/>
        </w:rPr>
      </w:pPr>
      <w:r>
        <w:rPr>
          <w:rFonts w:hint="eastAsia" w:ascii="仿宋" w:hAnsi="仿宋" w:eastAsia="仿宋" w:cs="微软雅黑"/>
          <w:sz w:val="32"/>
          <w:szCs w:val="28"/>
        </w:rPr>
        <w:t>第二个篇章课程内容《庭院环境优美》</w:t>
      </w:r>
    </w:p>
    <w:p>
      <w:pPr>
        <w:ind w:firstLine="640" w:firstLineChars="200"/>
        <w:jc w:val="left"/>
        <w:rPr>
          <w:rFonts w:ascii="仿宋" w:hAnsi="仿宋" w:eastAsia="仿宋" w:cs="微软雅黑"/>
          <w:sz w:val="32"/>
          <w:szCs w:val="28"/>
        </w:rPr>
      </w:pPr>
      <w:r>
        <w:rPr>
          <w:rFonts w:hint="eastAsia" w:ascii="仿宋" w:hAnsi="仿宋" w:eastAsia="仿宋" w:cs="微软雅黑"/>
          <w:sz w:val="32"/>
          <w:szCs w:val="28"/>
        </w:rPr>
        <w:t>第三个篇章课程内容《无烟家庭》</w:t>
      </w:r>
    </w:p>
    <w:p>
      <w:pPr>
        <w:ind w:firstLine="643" w:firstLineChars="200"/>
        <w:jc w:val="left"/>
        <w:rPr>
          <w:rFonts w:ascii="仿宋" w:hAnsi="仿宋" w:eastAsia="仿宋" w:cs="微软雅黑"/>
          <w:b/>
          <w:bCs/>
          <w:sz w:val="32"/>
          <w:szCs w:val="28"/>
        </w:rPr>
      </w:pPr>
      <w:r>
        <w:rPr>
          <w:rFonts w:hint="eastAsia" w:ascii="仿宋" w:hAnsi="仿宋" w:eastAsia="仿宋" w:cs="微软雅黑"/>
          <w:b/>
          <w:bCs/>
          <w:sz w:val="32"/>
          <w:szCs w:val="28"/>
        </w:rPr>
        <w:t>（三）互动环节（互相点赞）</w:t>
      </w:r>
    </w:p>
    <w:p>
      <w:pPr>
        <w:ind w:firstLine="640" w:firstLineChars="200"/>
        <w:jc w:val="left"/>
        <w:rPr>
          <w:rFonts w:ascii="仿宋" w:hAnsi="仿宋" w:eastAsia="仿宋" w:cs="微软雅黑"/>
          <w:sz w:val="32"/>
          <w:szCs w:val="28"/>
        </w:rPr>
      </w:pPr>
      <w:r>
        <w:rPr>
          <w:rFonts w:hint="eastAsia" w:ascii="仿宋" w:hAnsi="仿宋" w:eastAsia="仿宋" w:cs="微软雅黑"/>
          <w:sz w:val="32"/>
          <w:szCs w:val="28"/>
        </w:rPr>
        <w:t>1.公筷养成记，坚持连续“二十一天打卡”，在9月6日-9月26日期间打卡有效。（在第一篇章开始后坚持使用公筷连续打卡21天，每天上传图片成功后，即可获得4公里的奖励里程。）（第一篇章互动）</w:t>
      </w:r>
    </w:p>
    <w:p>
      <w:pPr>
        <w:ind w:firstLine="640" w:firstLineChars="200"/>
        <w:jc w:val="left"/>
        <w:rPr>
          <w:rFonts w:ascii="仿宋" w:hAnsi="仿宋" w:eastAsia="仿宋" w:cs="微软雅黑"/>
          <w:sz w:val="32"/>
          <w:szCs w:val="28"/>
        </w:rPr>
      </w:pPr>
      <w:r>
        <w:rPr>
          <w:rFonts w:hint="eastAsia" w:ascii="仿宋" w:hAnsi="仿宋" w:eastAsia="仿宋" w:cs="微软雅黑"/>
          <w:sz w:val="32"/>
          <w:szCs w:val="28"/>
        </w:rPr>
        <w:t>2.“我家阳台”或“我家庭院”大PK。（晒一张自家阳台或庭院的照片附上文字并集赞，可获得4公里里程。）（第二篇章互动）</w:t>
      </w:r>
    </w:p>
    <w:p>
      <w:pPr>
        <w:ind w:firstLine="640" w:firstLineChars="200"/>
        <w:jc w:val="left"/>
        <w:rPr>
          <w:rFonts w:ascii="仿宋" w:hAnsi="仿宋" w:eastAsia="仿宋" w:cs="微软雅黑"/>
          <w:sz w:val="32"/>
          <w:szCs w:val="28"/>
        </w:rPr>
      </w:pPr>
      <w:r>
        <w:rPr>
          <w:rFonts w:hint="eastAsia" w:ascii="仿宋" w:hAnsi="仿宋" w:eastAsia="仿宋" w:cs="微软雅黑"/>
          <w:sz w:val="32"/>
          <w:szCs w:val="28"/>
        </w:rPr>
        <w:t>3.相约周六，动起来。（指定10月2日当天可选择爬山、徒步等多种方式，家庭个人人均超过12公里里程（20000步），奖励12公里里程。）（第三篇章互动）</w:t>
      </w:r>
    </w:p>
    <w:p>
      <w:pPr>
        <w:ind w:firstLine="640" w:firstLineChars="200"/>
        <w:jc w:val="left"/>
        <w:rPr>
          <w:rFonts w:ascii="仿宋" w:hAnsi="仿宋" w:eastAsia="仿宋" w:cs="微软雅黑"/>
          <w:sz w:val="32"/>
          <w:szCs w:val="28"/>
        </w:rPr>
      </w:pPr>
      <w:r>
        <w:rPr>
          <w:rFonts w:hint="eastAsia" w:ascii="仿宋" w:hAnsi="仿宋" w:eastAsia="仿宋" w:cs="微软雅黑"/>
          <w:sz w:val="32"/>
          <w:szCs w:val="28"/>
        </w:rPr>
        <w:t>4.轨迹人生。（结合所在篇章跑出你心中憧憬的图案）</w:t>
      </w:r>
    </w:p>
    <w:p>
      <w:pPr>
        <w:ind w:firstLine="640" w:firstLineChars="200"/>
        <w:jc w:val="left"/>
        <w:rPr>
          <w:rFonts w:ascii="仿宋" w:hAnsi="仿宋" w:eastAsia="仿宋" w:cs="微软雅黑"/>
          <w:sz w:val="32"/>
          <w:szCs w:val="28"/>
        </w:rPr>
      </w:pPr>
      <w:r>
        <w:rPr>
          <w:rFonts w:hint="eastAsia" w:ascii="仿宋" w:hAnsi="仿宋" w:eastAsia="仿宋" w:cs="微软雅黑"/>
          <w:sz w:val="32"/>
          <w:szCs w:val="28"/>
        </w:rPr>
        <w:t>（上传轨迹路线图并集赞后，将奖励12公里里程。）</w:t>
      </w:r>
    </w:p>
    <w:p>
      <w:pPr>
        <w:ind w:firstLine="640" w:firstLineChars="200"/>
        <w:jc w:val="left"/>
        <w:rPr>
          <w:rFonts w:ascii="仿宋" w:hAnsi="仿宋" w:eastAsia="仿宋" w:cs="微软雅黑"/>
          <w:sz w:val="32"/>
          <w:szCs w:val="28"/>
        </w:rPr>
      </w:pPr>
      <w:r>
        <w:rPr>
          <w:rFonts w:hint="eastAsia" w:ascii="仿宋" w:hAnsi="仿宋" w:eastAsia="仿宋" w:cs="微软雅黑"/>
          <w:sz w:val="32"/>
          <w:szCs w:val="28"/>
        </w:rPr>
        <w:t>5.向所有参赛人员推送健康问卷调查表，完成健康问卷调查表可得4公里里程。（在比赛3个途经点处投放）</w:t>
      </w:r>
    </w:p>
    <w:p>
      <w:pPr>
        <w:ind w:firstLine="643" w:firstLineChars="200"/>
        <w:jc w:val="left"/>
        <w:rPr>
          <w:rFonts w:ascii="仿宋" w:hAnsi="仿宋" w:eastAsia="仿宋" w:cs="微软雅黑"/>
          <w:b/>
          <w:bCs/>
          <w:sz w:val="32"/>
          <w:szCs w:val="28"/>
        </w:rPr>
      </w:pPr>
      <w:r>
        <w:rPr>
          <w:rFonts w:hint="eastAsia" w:ascii="仿宋" w:hAnsi="仿宋" w:eastAsia="仿宋" w:cs="微软雅黑"/>
          <w:b/>
          <w:bCs/>
          <w:sz w:val="32"/>
          <w:szCs w:val="28"/>
        </w:rPr>
        <w:t>（四）互动环节专题展播</w:t>
      </w:r>
    </w:p>
    <w:p>
      <w:pPr>
        <w:ind w:firstLine="640" w:firstLineChars="200"/>
        <w:jc w:val="left"/>
        <w:rPr>
          <w:rFonts w:ascii="仿宋" w:hAnsi="仿宋" w:eastAsia="仿宋" w:cs="微软雅黑"/>
          <w:sz w:val="32"/>
          <w:szCs w:val="28"/>
        </w:rPr>
      </w:pPr>
      <w:r>
        <w:rPr>
          <w:rFonts w:hint="eastAsia" w:ascii="仿宋" w:hAnsi="仿宋" w:eastAsia="仿宋" w:cs="微软雅黑"/>
          <w:sz w:val="32"/>
          <w:szCs w:val="28"/>
        </w:rPr>
        <w:t>1.公筷养成记，连续“二十一天打卡”</w:t>
      </w:r>
    </w:p>
    <w:p>
      <w:pPr>
        <w:ind w:firstLine="640" w:firstLineChars="200"/>
        <w:jc w:val="left"/>
        <w:rPr>
          <w:rFonts w:ascii="仿宋" w:hAnsi="仿宋" w:eastAsia="仿宋" w:cs="微软雅黑"/>
          <w:sz w:val="32"/>
          <w:szCs w:val="28"/>
        </w:rPr>
      </w:pPr>
      <w:r>
        <w:rPr>
          <w:rFonts w:hint="eastAsia" w:ascii="仿宋" w:hAnsi="仿宋" w:eastAsia="仿宋" w:cs="微软雅黑"/>
          <w:sz w:val="32"/>
          <w:szCs w:val="28"/>
        </w:rPr>
        <w:t>2.“我家阳台”或“我家庭院”大PK</w:t>
      </w:r>
    </w:p>
    <w:p>
      <w:pPr>
        <w:ind w:firstLine="640" w:firstLineChars="200"/>
        <w:jc w:val="left"/>
        <w:rPr>
          <w:rFonts w:ascii="仿宋" w:hAnsi="仿宋" w:eastAsia="仿宋" w:cs="微软雅黑"/>
          <w:sz w:val="32"/>
          <w:szCs w:val="28"/>
        </w:rPr>
      </w:pPr>
      <w:r>
        <w:rPr>
          <w:rFonts w:hint="eastAsia" w:ascii="仿宋" w:hAnsi="仿宋" w:eastAsia="仿宋" w:cs="微软雅黑"/>
          <w:sz w:val="32"/>
          <w:szCs w:val="28"/>
        </w:rPr>
        <w:t>3.轨迹人生</w:t>
      </w:r>
    </w:p>
    <w:p>
      <w:pPr>
        <w:ind w:firstLine="640" w:firstLineChars="200"/>
        <w:jc w:val="left"/>
        <w:rPr>
          <w:rFonts w:ascii="黑体" w:hAnsi="黑体" w:eastAsia="黑体" w:cs="微软雅黑"/>
          <w:bCs/>
          <w:sz w:val="32"/>
          <w:szCs w:val="28"/>
        </w:rPr>
      </w:pPr>
      <w:r>
        <w:rPr>
          <w:rFonts w:hint="eastAsia" w:ascii="黑体" w:hAnsi="黑体" w:eastAsia="黑体" w:cs="微软雅黑"/>
          <w:bCs/>
          <w:sz w:val="32"/>
          <w:szCs w:val="28"/>
        </w:rPr>
        <w:t>二、活动规则</w:t>
      </w:r>
    </w:p>
    <w:p>
      <w:pPr>
        <w:ind w:firstLine="643" w:firstLineChars="200"/>
        <w:jc w:val="left"/>
        <w:rPr>
          <w:rFonts w:ascii="仿宋" w:hAnsi="仿宋" w:eastAsia="仿宋" w:cs="微软雅黑"/>
          <w:b/>
          <w:bCs/>
          <w:sz w:val="32"/>
          <w:szCs w:val="28"/>
        </w:rPr>
      </w:pPr>
      <w:r>
        <w:rPr>
          <w:rFonts w:hint="eastAsia" w:ascii="仿宋" w:hAnsi="仿宋" w:eastAsia="仿宋" w:cs="微软雅黑"/>
          <w:b/>
          <w:bCs/>
          <w:sz w:val="32"/>
          <w:szCs w:val="28"/>
        </w:rPr>
        <w:t>（一）计算规则</w:t>
      </w:r>
    </w:p>
    <w:p>
      <w:pPr>
        <w:ind w:firstLine="640" w:firstLineChars="200"/>
        <w:jc w:val="left"/>
        <w:rPr>
          <w:rFonts w:ascii="仿宋" w:hAnsi="仿宋" w:eastAsia="仿宋" w:cs="微软雅黑"/>
          <w:sz w:val="32"/>
          <w:szCs w:val="28"/>
        </w:rPr>
      </w:pPr>
      <w:r>
        <w:rPr>
          <w:rFonts w:hint="eastAsia" w:ascii="仿宋" w:hAnsi="仿宋" w:eastAsia="仿宋" w:cs="微软雅黑"/>
          <w:sz w:val="32"/>
          <w:szCs w:val="28"/>
        </w:rPr>
        <w:t>虚拟里程：500公里</w:t>
      </w:r>
    </w:p>
    <w:p>
      <w:pPr>
        <w:ind w:firstLine="640" w:firstLineChars="200"/>
        <w:jc w:val="left"/>
        <w:rPr>
          <w:rFonts w:ascii="仿宋" w:hAnsi="仿宋" w:eastAsia="仿宋" w:cs="微软雅黑"/>
          <w:sz w:val="32"/>
          <w:szCs w:val="28"/>
        </w:rPr>
      </w:pPr>
      <w:r>
        <w:rPr>
          <w:rFonts w:hint="eastAsia" w:ascii="仿宋" w:hAnsi="仿宋" w:eastAsia="仿宋" w:cs="微软雅黑"/>
          <w:sz w:val="32"/>
          <w:szCs w:val="28"/>
        </w:rPr>
        <w:t>步距：1步=70cm</w:t>
      </w:r>
    </w:p>
    <w:p>
      <w:pPr>
        <w:ind w:firstLine="640" w:firstLineChars="200"/>
        <w:jc w:val="left"/>
        <w:rPr>
          <w:rFonts w:ascii="仿宋" w:hAnsi="仿宋" w:eastAsia="仿宋" w:cs="微软雅黑"/>
          <w:sz w:val="32"/>
          <w:szCs w:val="28"/>
        </w:rPr>
      </w:pPr>
      <w:r>
        <w:rPr>
          <w:rFonts w:hint="eastAsia" w:ascii="仿宋" w:hAnsi="仿宋" w:eastAsia="仿宋" w:cs="微软雅黑"/>
          <w:sz w:val="32"/>
          <w:szCs w:val="28"/>
        </w:rPr>
        <w:t>个人每日行进里程=每日健走步数×70cm</w:t>
      </w:r>
    </w:p>
    <w:p>
      <w:pPr>
        <w:ind w:firstLine="640" w:firstLineChars="200"/>
        <w:jc w:val="left"/>
        <w:rPr>
          <w:rFonts w:ascii="仿宋" w:hAnsi="仿宋" w:eastAsia="仿宋" w:cs="微软雅黑"/>
          <w:sz w:val="32"/>
          <w:szCs w:val="28"/>
        </w:rPr>
      </w:pPr>
      <w:r>
        <w:rPr>
          <w:rFonts w:hint="eastAsia" w:ascii="仿宋" w:hAnsi="仿宋" w:eastAsia="仿宋" w:cs="微软雅黑"/>
          <w:sz w:val="32"/>
          <w:szCs w:val="28"/>
        </w:rPr>
        <w:t>团队每日行进里程=该队队员当日里程之和/团队人数</w:t>
      </w:r>
    </w:p>
    <w:p>
      <w:pPr>
        <w:ind w:firstLine="640" w:firstLineChars="200"/>
        <w:jc w:val="left"/>
        <w:rPr>
          <w:rFonts w:ascii="仿宋" w:hAnsi="仿宋" w:eastAsia="仿宋" w:cs="微软雅黑"/>
          <w:sz w:val="32"/>
          <w:szCs w:val="28"/>
        </w:rPr>
      </w:pPr>
      <w:r>
        <w:rPr>
          <w:rFonts w:hint="eastAsia" w:ascii="仿宋" w:hAnsi="仿宋" w:eastAsia="仿宋" w:cs="微软雅黑"/>
          <w:sz w:val="32"/>
          <w:szCs w:val="28"/>
        </w:rPr>
        <w:t>每日步数上限为10000步，最多上传步数为10000步，超出部分将不予计算。</w:t>
      </w:r>
    </w:p>
    <w:p>
      <w:pPr>
        <w:ind w:firstLine="643" w:firstLineChars="200"/>
        <w:jc w:val="left"/>
        <w:rPr>
          <w:rFonts w:ascii="仿宋" w:hAnsi="仿宋" w:eastAsia="仿宋" w:cs="微软雅黑"/>
          <w:b/>
          <w:bCs/>
          <w:sz w:val="32"/>
          <w:szCs w:val="28"/>
        </w:rPr>
      </w:pPr>
      <w:r>
        <w:rPr>
          <w:rFonts w:hint="eastAsia" w:ascii="仿宋" w:hAnsi="仿宋" w:eastAsia="仿宋" w:cs="微软雅黑"/>
          <w:b/>
          <w:bCs/>
          <w:sz w:val="32"/>
          <w:szCs w:val="28"/>
        </w:rPr>
        <w:t>（二）排名规则</w:t>
      </w:r>
    </w:p>
    <w:p>
      <w:pPr>
        <w:ind w:firstLine="640" w:firstLineChars="200"/>
        <w:jc w:val="left"/>
        <w:rPr>
          <w:rFonts w:ascii="仿宋" w:hAnsi="仿宋" w:eastAsia="仿宋" w:cs="微软雅黑"/>
          <w:sz w:val="32"/>
          <w:szCs w:val="28"/>
        </w:rPr>
      </w:pPr>
      <w:r>
        <w:rPr>
          <w:rFonts w:hint="eastAsia" w:ascii="仿宋" w:hAnsi="仿宋" w:eastAsia="仿宋" w:cs="微软雅黑"/>
          <w:sz w:val="32"/>
          <w:szCs w:val="28"/>
        </w:rPr>
        <w:t>首先按行进里程排名，行进里程相同时，按途经点上传时间先后排名。</w:t>
      </w:r>
    </w:p>
    <w:p>
      <w:pPr>
        <w:pStyle w:val="11"/>
        <w:ind w:left="562" w:firstLine="0" w:firstLineChars="0"/>
        <w:rPr>
          <w:rFonts w:ascii="黑体" w:hAnsi="黑体" w:eastAsia="黑体" w:cs="微软雅黑"/>
          <w:bCs/>
          <w:sz w:val="32"/>
          <w:szCs w:val="28"/>
        </w:rPr>
      </w:pPr>
      <w:r>
        <w:rPr>
          <w:rFonts w:hint="eastAsia" w:ascii="黑体" w:hAnsi="黑体" w:eastAsia="黑体" w:cs="微软雅黑"/>
          <w:bCs/>
          <w:sz w:val="32"/>
          <w:szCs w:val="28"/>
        </w:rPr>
        <w:t>三、奖项设置</w:t>
      </w:r>
    </w:p>
    <w:p>
      <w:pPr>
        <w:ind w:firstLine="643" w:firstLineChars="200"/>
        <w:jc w:val="left"/>
        <w:rPr>
          <w:rFonts w:ascii="仿宋" w:hAnsi="仿宋" w:eastAsia="仿宋" w:cs="微软雅黑"/>
          <w:sz w:val="32"/>
          <w:szCs w:val="28"/>
        </w:rPr>
      </w:pPr>
      <w:r>
        <w:rPr>
          <w:rFonts w:hint="eastAsia" w:ascii="仿宋" w:hAnsi="仿宋" w:eastAsia="仿宋" w:cs="微软雅黑"/>
          <w:b/>
          <w:bCs/>
          <w:sz w:val="32"/>
          <w:szCs w:val="28"/>
        </w:rPr>
        <w:t>（一）个人奖</w:t>
      </w:r>
    </w:p>
    <w:p>
      <w:pPr>
        <w:ind w:firstLine="640" w:firstLineChars="200"/>
        <w:jc w:val="left"/>
        <w:rPr>
          <w:rFonts w:ascii="仿宋" w:hAnsi="仿宋" w:eastAsia="仿宋" w:cs="微软雅黑"/>
          <w:sz w:val="32"/>
          <w:szCs w:val="28"/>
        </w:rPr>
      </w:pPr>
      <w:r>
        <w:rPr>
          <w:rFonts w:hint="eastAsia" w:ascii="仿宋" w:hAnsi="仿宋" w:eastAsia="仿宋" w:cs="微软雅黑"/>
          <w:sz w:val="32"/>
          <w:szCs w:val="28"/>
        </w:rPr>
        <w:t>1.持之以恒奖</w:t>
      </w:r>
    </w:p>
    <w:p>
      <w:pPr>
        <w:ind w:firstLine="640" w:firstLineChars="200"/>
        <w:jc w:val="left"/>
        <w:rPr>
          <w:rFonts w:ascii="仿宋" w:hAnsi="仿宋" w:eastAsia="仿宋" w:cs="微软雅黑"/>
          <w:sz w:val="32"/>
          <w:szCs w:val="28"/>
        </w:rPr>
      </w:pPr>
      <w:r>
        <w:rPr>
          <w:rFonts w:hint="eastAsia" w:ascii="仿宋" w:hAnsi="仿宋" w:eastAsia="仿宋" w:cs="微软雅黑"/>
          <w:sz w:val="32"/>
          <w:szCs w:val="28"/>
        </w:rPr>
        <w:t>公筷养成记，连续“二十一天打卡”的个人，可以获得“持之以恒”电子勋章一个，前100名获得“持之以恒”奖同时还可获得精美礼品一份。（奖品：待定）</w:t>
      </w:r>
    </w:p>
    <w:p>
      <w:pPr>
        <w:ind w:firstLine="640" w:firstLineChars="200"/>
        <w:jc w:val="left"/>
        <w:rPr>
          <w:rFonts w:ascii="仿宋" w:hAnsi="仿宋" w:eastAsia="仿宋" w:cs="微软雅黑"/>
          <w:sz w:val="32"/>
          <w:szCs w:val="28"/>
        </w:rPr>
      </w:pPr>
      <w:r>
        <w:rPr>
          <w:rFonts w:hint="eastAsia" w:ascii="仿宋" w:hAnsi="仿宋" w:eastAsia="仿宋" w:cs="微软雅黑"/>
          <w:sz w:val="32"/>
          <w:szCs w:val="28"/>
        </w:rPr>
        <w:t>2.创意“设计师”奖</w:t>
      </w:r>
    </w:p>
    <w:p>
      <w:pPr>
        <w:ind w:firstLine="640" w:firstLineChars="200"/>
        <w:jc w:val="left"/>
        <w:rPr>
          <w:rFonts w:ascii="仿宋" w:hAnsi="仿宋" w:eastAsia="仿宋" w:cs="微软雅黑"/>
          <w:sz w:val="32"/>
          <w:szCs w:val="28"/>
        </w:rPr>
      </w:pPr>
      <w:r>
        <w:rPr>
          <w:rFonts w:hint="eastAsia" w:ascii="仿宋" w:hAnsi="仿宋" w:eastAsia="仿宋" w:cs="微软雅黑"/>
          <w:sz w:val="32"/>
          <w:szCs w:val="28"/>
        </w:rPr>
        <w:t>在“轨迹人生”中点赞数排名前30名（个人），获得“创意设计师”奖电子勋章奖一个，获得“创意设计师”奖的同时还可获得精美礼品一份。（奖品：待定）</w:t>
      </w:r>
    </w:p>
    <w:p>
      <w:pPr>
        <w:ind w:firstLine="640" w:firstLineChars="200"/>
        <w:jc w:val="left"/>
        <w:rPr>
          <w:rFonts w:ascii="仿宋" w:hAnsi="仿宋" w:eastAsia="仿宋" w:cs="微软雅黑"/>
          <w:sz w:val="32"/>
          <w:szCs w:val="28"/>
        </w:rPr>
      </w:pPr>
      <w:r>
        <w:rPr>
          <w:rFonts w:hint="eastAsia" w:ascii="仿宋" w:hAnsi="仿宋" w:eastAsia="仿宋" w:cs="微软雅黑"/>
          <w:sz w:val="32"/>
          <w:szCs w:val="28"/>
        </w:rPr>
        <w:t>3.乐跑全勤奖</w:t>
      </w:r>
    </w:p>
    <w:p>
      <w:pPr>
        <w:ind w:firstLine="640" w:firstLineChars="200"/>
        <w:jc w:val="left"/>
        <w:rPr>
          <w:rFonts w:ascii="仿宋" w:hAnsi="仿宋" w:eastAsia="仿宋" w:cs="微软雅黑"/>
          <w:sz w:val="32"/>
          <w:szCs w:val="28"/>
        </w:rPr>
      </w:pPr>
      <w:r>
        <w:rPr>
          <w:rFonts w:hint="eastAsia" w:ascii="仿宋" w:hAnsi="仿宋" w:eastAsia="仿宋" w:cs="微软雅黑"/>
          <w:sz w:val="32"/>
          <w:szCs w:val="28"/>
        </w:rPr>
        <w:t>在参与整个活动直至结束，个人连续不间断每天步数超过10000步，可以获得“缤纷乐跑全勤奖”电子勋章一个，前150名获得“缤纷乐跑全勤奖”同时还可获得精美礼品一份。（奖品：待定）</w:t>
      </w:r>
    </w:p>
    <w:p>
      <w:pPr>
        <w:ind w:firstLine="643" w:firstLineChars="200"/>
        <w:jc w:val="left"/>
        <w:rPr>
          <w:rFonts w:ascii="仿宋" w:hAnsi="仿宋" w:eastAsia="仿宋" w:cs="微软雅黑"/>
          <w:b/>
          <w:bCs/>
          <w:sz w:val="32"/>
          <w:szCs w:val="28"/>
        </w:rPr>
      </w:pPr>
      <w:r>
        <w:rPr>
          <w:rFonts w:hint="eastAsia" w:ascii="仿宋" w:hAnsi="仿宋" w:eastAsia="仿宋" w:cs="微软雅黑"/>
          <w:b/>
          <w:bCs/>
          <w:sz w:val="32"/>
          <w:szCs w:val="28"/>
        </w:rPr>
        <w:t>（二）团队奖</w:t>
      </w:r>
    </w:p>
    <w:p>
      <w:pPr>
        <w:ind w:firstLine="640" w:firstLineChars="200"/>
        <w:jc w:val="left"/>
        <w:rPr>
          <w:rFonts w:ascii="仿宋" w:hAnsi="仿宋" w:eastAsia="仿宋" w:cs="微软雅黑"/>
          <w:sz w:val="32"/>
          <w:szCs w:val="28"/>
        </w:rPr>
      </w:pPr>
      <w:r>
        <w:rPr>
          <w:rFonts w:hint="eastAsia" w:ascii="仿宋" w:hAnsi="仿宋" w:eastAsia="仿宋" w:cs="微软雅黑"/>
          <w:sz w:val="32"/>
          <w:szCs w:val="28"/>
        </w:rPr>
        <w:t>1.“成团”奖</w:t>
      </w:r>
    </w:p>
    <w:p>
      <w:pPr>
        <w:ind w:firstLine="640" w:firstLineChars="200"/>
        <w:jc w:val="left"/>
        <w:rPr>
          <w:rFonts w:ascii="仿宋" w:hAnsi="仿宋" w:eastAsia="仿宋" w:cs="微软雅黑"/>
          <w:sz w:val="32"/>
          <w:szCs w:val="28"/>
        </w:rPr>
      </w:pPr>
      <w:r>
        <w:rPr>
          <w:rFonts w:hint="eastAsia" w:ascii="仿宋" w:hAnsi="仿宋" w:eastAsia="仿宋" w:cs="微软雅黑"/>
          <w:sz w:val="32"/>
          <w:szCs w:val="28"/>
        </w:rPr>
        <w:t>家庭所有成员通过三个途经点，所有通关家庭可获得“成团奖”电子勋章一个，获得“成团奖”前50个家庭同时还可获得精美礼品一份。（奖品：待定）</w:t>
      </w:r>
    </w:p>
    <w:p>
      <w:pPr>
        <w:ind w:firstLine="640" w:firstLineChars="200"/>
        <w:jc w:val="left"/>
        <w:rPr>
          <w:rFonts w:ascii="仿宋" w:hAnsi="仿宋" w:eastAsia="仿宋" w:cs="微软雅黑"/>
          <w:sz w:val="32"/>
          <w:szCs w:val="28"/>
        </w:rPr>
      </w:pPr>
      <w:r>
        <w:rPr>
          <w:rFonts w:hint="eastAsia" w:ascii="仿宋" w:hAnsi="仿宋" w:eastAsia="仿宋" w:cs="微软雅黑"/>
          <w:sz w:val="32"/>
          <w:szCs w:val="28"/>
        </w:rPr>
        <w:t>2.最美庭院奖</w:t>
      </w:r>
    </w:p>
    <w:p>
      <w:pPr>
        <w:ind w:firstLine="640" w:firstLineChars="200"/>
        <w:jc w:val="left"/>
        <w:rPr>
          <w:rFonts w:ascii="仿宋" w:hAnsi="仿宋" w:eastAsia="仿宋" w:cs="微软雅黑"/>
          <w:sz w:val="32"/>
          <w:szCs w:val="28"/>
        </w:rPr>
      </w:pPr>
      <w:r>
        <w:rPr>
          <w:rFonts w:hint="eastAsia" w:ascii="仿宋" w:hAnsi="仿宋" w:eastAsia="仿宋" w:cs="微软雅黑"/>
          <w:sz w:val="32"/>
          <w:szCs w:val="28"/>
        </w:rPr>
        <w:t>在“我家阳台”或“我家庭院”大PK中，作品点赞数前30的作者将获得“最美庭院奖”电子勋章一个，获得“最美庭院奖”同时还获得精美礼品一份。（奖品：待定）</w:t>
      </w:r>
    </w:p>
    <w:p>
      <w:pPr>
        <w:ind w:firstLine="640" w:firstLineChars="200"/>
        <w:jc w:val="left"/>
        <w:rPr>
          <w:rFonts w:ascii="仿宋" w:hAnsi="仿宋" w:eastAsia="仿宋" w:cs="微软雅黑"/>
          <w:sz w:val="32"/>
          <w:szCs w:val="28"/>
        </w:rPr>
      </w:pPr>
    </w:p>
    <w:p>
      <w:pPr>
        <w:spacing w:before="100" w:beforeAutospacing="1" w:after="100" w:afterAutospacing="1" w:line="360" w:lineRule="auto"/>
        <w:ind w:firstLine="640" w:firstLineChars="200"/>
        <w:contextualSpacing/>
        <w:rPr>
          <w:rFonts w:ascii="仿宋" w:hAnsi="仿宋" w:eastAsia="仿宋" w:cs="仿宋"/>
          <w:sz w:val="32"/>
          <w:szCs w:val="32"/>
        </w:rPr>
      </w:pPr>
      <w:r>
        <w:rPr>
          <w:rFonts w:hint="eastAsia" w:ascii="黑体" w:hAnsi="黑体" w:eastAsia="黑体" w:cs="微软雅黑"/>
          <w:bCs/>
          <w:sz w:val="32"/>
          <w:szCs w:val="32"/>
        </w:rPr>
        <w:t>第三部分：预热阶段（8月22日—8月31日）</w:t>
      </w:r>
    </w:p>
    <w:p>
      <w:pPr>
        <w:ind w:firstLine="640" w:firstLineChars="200"/>
        <w:rPr>
          <w:rFonts w:ascii="黑体" w:hAnsi="黑体" w:eastAsia="黑体" w:cs="微软雅黑"/>
          <w:bCs/>
          <w:sz w:val="32"/>
          <w:szCs w:val="28"/>
        </w:rPr>
      </w:pPr>
      <w:r>
        <w:rPr>
          <w:rFonts w:hint="eastAsia" w:ascii="黑体" w:hAnsi="黑体" w:eastAsia="黑体" w:cs="微软雅黑"/>
          <w:bCs/>
          <w:sz w:val="32"/>
          <w:szCs w:val="28"/>
        </w:rPr>
        <w:t>一、线上报名</w:t>
      </w:r>
    </w:p>
    <w:p>
      <w:pPr>
        <w:spacing w:before="100" w:beforeAutospacing="1" w:after="100" w:afterAutospacing="1" w:line="360" w:lineRule="auto"/>
        <w:ind w:firstLine="640" w:firstLineChars="200"/>
        <w:contextualSpacing/>
        <w:rPr>
          <w:rFonts w:ascii="仿宋" w:hAnsi="仿宋" w:eastAsia="仿宋" w:cs="微软雅黑"/>
          <w:sz w:val="32"/>
          <w:szCs w:val="28"/>
        </w:rPr>
      </w:pPr>
      <w:r>
        <w:rPr>
          <w:rFonts w:hint="eastAsia" w:ascii="仿宋" w:hAnsi="仿宋" w:eastAsia="仿宋" w:cs="微软雅黑"/>
          <w:sz w:val="32"/>
          <w:szCs w:val="28"/>
        </w:rPr>
        <w:t>报名时间：8月22日-8月31日。</w:t>
      </w:r>
    </w:p>
    <w:p>
      <w:pPr>
        <w:spacing w:before="100" w:beforeAutospacing="1" w:after="100" w:afterAutospacing="1" w:line="360" w:lineRule="auto"/>
        <w:ind w:firstLine="640" w:firstLineChars="200"/>
        <w:contextualSpacing/>
        <w:rPr>
          <w:rFonts w:ascii="仿宋" w:hAnsi="仿宋" w:eastAsia="仿宋" w:cs="微软雅黑"/>
          <w:sz w:val="32"/>
          <w:szCs w:val="28"/>
        </w:rPr>
      </w:pPr>
      <w:r>
        <w:rPr>
          <w:rFonts w:hint="eastAsia" w:ascii="仿宋" w:hAnsi="仿宋" w:eastAsia="仿宋" w:cs="微软雅黑"/>
          <w:sz w:val="32"/>
          <w:szCs w:val="28"/>
        </w:rPr>
        <w:t>通过“万步健康”APP进行报名。（如以家庭为单位报名，第一名家庭成员报名后，选择所在省份/直辖市/自治区创建团队，并发挥创意为团队命名，后续家庭成员报名时，选择之前创建的团队加入即可。）</w:t>
      </w:r>
    </w:p>
    <w:p>
      <w:pPr>
        <w:ind w:firstLine="800" w:firstLineChars="250"/>
        <w:rPr>
          <w:rFonts w:ascii="黑体" w:hAnsi="黑体" w:eastAsia="黑体" w:cs="微软雅黑"/>
          <w:bCs/>
          <w:sz w:val="32"/>
          <w:szCs w:val="28"/>
        </w:rPr>
      </w:pPr>
      <w:r>
        <w:rPr>
          <w:rFonts w:hint="eastAsia" w:ascii="黑体" w:hAnsi="黑体" w:eastAsia="黑体" w:cs="微软雅黑"/>
          <w:bCs/>
          <w:sz w:val="32"/>
          <w:szCs w:val="28"/>
        </w:rPr>
        <w:t>二、宣传内容</w:t>
      </w:r>
    </w:p>
    <w:p>
      <w:pPr>
        <w:pStyle w:val="11"/>
        <w:ind w:left="141" w:firstLine="640"/>
        <w:rPr>
          <w:rFonts w:ascii="仿宋" w:hAnsi="仿宋" w:eastAsia="仿宋" w:cs="微软雅黑"/>
          <w:sz w:val="32"/>
          <w:szCs w:val="28"/>
        </w:rPr>
      </w:pPr>
      <w:r>
        <w:rPr>
          <w:rFonts w:hint="eastAsia" w:ascii="仿宋" w:hAnsi="仿宋" w:eastAsia="仿宋" w:cs="微软雅黑"/>
          <w:sz w:val="32"/>
          <w:szCs w:val="28"/>
        </w:rPr>
        <w:t>宣传文章：根据活动主题，从不同角度切入撰写预热文稿。</w:t>
      </w:r>
    </w:p>
    <w:p>
      <w:pPr>
        <w:pStyle w:val="11"/>
        <w:ind w:left="141" w:firstLine="640"/>
        <w:rPr>
          <w:rFonts w:ascii="黑体" w:hAnsi="黑体" w:eastAsia="黑体" w:cs="微软雅黑"/>
          <w:bCs/>
          <w:sz w:val="32"/>
          <w:szCs w:val="28"/>
        </w:rPr>
      </w:pPr>
      <w:r>
        <w:rPr>
          <w:rFonts w:hint="eastAsia" w:ascii="黑体" w:hAnsi="黑体" w:eastAsia="黑体" w:cs="微软雅黑"/>
          <w:bCs/>
          <w:sz w:val="32"/>
          <w:szCs w:val="28"/>
        </w:rPr>
        <w:t>三、推广渠道（待定）</w:t>
      </w:r>
    </w:p>
    <w:p>
      <w:pPr>
        <w:pStyle w:val="10"/>
        <w:ind w:firstLine="800" w:firstLineChars="250"/>
        <w:rPr>
          <w:rFonts w:ascii="仿宋" w:hAnsi="仿宋" w:eastAsia="仿宋" w:cs="微软雅黑"/>
          <w:sz w:val="32"/>
          <w:szCs w:val="28"/>
        </w:rPr>
      </w:pPr>
      <w:r>
        <w:rPr>
          <w:rFonts w:hint="eastAsia" w:ascii="仿宋" w:hAnsi="仿宋" w:eastAsia="仿宋" w:cs="微软雅黑"/>
          <w:sz w:val="32"/>
          <w:szCs w:val="28"/>
        </w:rPr>
        <w:t>1、官方渠道：中国计划生育协会官方媒体账号。</w:t>
      </w:r>
    </w:p>
    <w:p>
      <w:pPr>
        <w:pStyle w:val="10"/>
        <w:ind w:firstLine="800" w:firstLineChars="250"/>
        <w:rPr>
          <w:rFonts w:ascii="黑体" w:hAnsi="黑体" w:eastAsia="黑体" w:cs="微软雅黑"/>
          <w:b/>
          <w:bCs/>
          <w:sz w:val="36"/>
          <w:szCs w:val="32"/>
        </w:rPr>
      </w:pPr>
      <w:r>
        <w:rPr>
          <w:rFonts w:hint="eastAsia" w:ascii="仿宋" w:hAnsi="仿宋" w:eastAsia="仿宋" w:cs="微软雅黑"/>
          <w:sz w:val="32"/>
          <w:szCs w:val="28"/>
        </w:rPr>
        <w:t>2、媒体渠道：中国家庭报、新华网、人民网、中国网、央视网、搜狐、新浪、网易、腾讯、新浪微博、腾讯微信、抖音、快手、今日头条、一点资讯等。</w:t>
      </w:r>
    </w:p>
    <w:p>
      <w:pPr>
        <w:jc w:val="center"/>
        <w:rPr>
          <w:rFonts w:ascii="黑体" w:hAnsi="黑体" w:eastAsia="黑体" w:cs="微软雅黑"/>
          <w:b/>
          <w:bCs/>
          <w:sz w:val="32"/>
          <w:szCs w:val="32"/>
        </w:rPr>
      </w:pPr>
    </w:p>
    <w:p>
      <w:pPr>
        <w:jc w:val="center"/>
        <w:rPr>
          <w:rFonts w:ascii="黑体" w:hAnsi="黑体" w:eastAsia="黑体" w:cs="微软雅黑"/>
          <w:bCs/>
          <w:sz w:val="32"/>
          <w:szCs w:val="32"/>
        </w:rPr>
      </w:pPr>
      <w:r>
        <w:rPr>
          <w:rFonts w:hint="eastAsia" w:ascii="黑体" w:hAnsi="黑体" w:eastAsia="黑体" w:cs="微软雅黑"/>
          <w:bCs/>
          <w:sz w:val="32"/>
          <w:szCs w:val="32"/>
        </w:rPr>
        <w:t>第四部分：线上开跑（9月1日-11月30日）</w:t>
      </w:r>
    </w:p>
    <w:p>
      <w:pPr>
        <w:ind w:firstLine="636" w:firstLineChars="199"/>
        <w:rPr>
          <w:rFonts w:ascii="黑体" w:hAnsi="黑体" w:eastAsia="黑体" w:cs="微软雅黑"/>
          <w:bCs/>
          <w:sz w:val="32"/>
          <w:szCs w:val="28"/>
        </w:rPr>
      </w:pPr>
      <w:r>
        <w:rPr>
          <w:rFonts w:hint="eastAsia" w:ascii="黑体" w:hAnsi="黑体" w:eastAsia="黑体" w:cs="微软雅黑"/>
          <w:bCs/>
          <w:sz w:val="32"/>
          <w:szCs w:val="28"/>
        </w:rPr>
        <w:t>一、开跑时间</w:t>
      </w:r>
    </w:p>
    <w:p>
      <w:pPr>
        <w:spacing w:before="100" w:beforeAutospacing="1" w:after="100" w:afterAutospacing="1" w:line="360" w:lineRule="auto"/>
        <w:ind w:firstLine="640" w:firstLineChars="200"/>
        <w:contextualSpacing/>
        <w:rPr>
          <w:rFonts w:ascii="仿宋" w:hAnsi="仿宋" w:eastAsia="仿宋" w:cs="微软雅黑"/>
          <w:sz w:val="32"/>
          <w:szCs w:val="28"/>
        </w:rPr>
      </w:pPr>
      <w:r>
        <w:rPr>
          <w:rFonts w:hint="eastAsia" w:ascii="仿宋" w:hAnsi="仿宋" w:eastAsia="仿宋" w:cs="微软雅黑"/>
          <w:sz w:val="32"/>
          <w:szCs w:val="28"/>
        </w:rPr>
        <w:t>热身赛：9月1日-9月5日</w:t>
      </w:r>
    </w:p>
    <w:p>
      <w:pPr>
        <w:spacing w:before="100" w:beforeAutospacing="1" w:after="100" w:afterAutospacing="1" w:line="360" w:lineRule="auto"/>
        <w:ind w:firstLine="640" w:firstLineChars="200"/>
        <w:contextualSpacing/>
        <w:rPr>
          <w:rFonts w:ascii="仿宋" w:hAnsi="仿宋" w:eastAsia="仿宋" w:cs="微软雅黑"/>
          <w:sz w:val="32"/>
          <w:szCs w:val="28"/>
        </w:rPr>
      </w:pPr>
      <w:r>
        <w:rPr>
          <w:rFonts w:hint="eastAsia" w:ascii="仿宋" w:hAnsi="仿宋" w:eastAsia="仿宋" w:cs="微软雅黑"/>
          <w:sz w:val="32"/>
          <w:szCs w:val="28"/>
        </w:rPr>
        <w:t>正式赛：9月6日-11月30日</w:t>
      </w:r>
    </w:p>
    <w:p>
      <w:pPr>
        <w:ind w:firstLine="636" w:firstLineChars="199"/>
        <w:rPr>
          <w:rFonts w:ascii="黑体" w:hAnsi="黑体" w:eastAsia="黑体" w:cs="微软雅黑"/>
          <w:bCs/>
          <w:sz w:val="32"/>
          <w:szCs w:val="28"/>
        </w:rPr>
      </w:pPr>
      <w:r>
        <w:rPr>
          <w:rFonts w:hint="eastAsia" w:ascii="黑体" w:hAnsi="黑体" w:eastAsia="黑体" w:cs="微软雅黑"/>
          <w:bCs/>
          <w:sz w:val="32"/>
          <w:szCs w:val="28"/>
        </w:rPr>
        <w:t>二、线上跑步计数工具</w:t>
      </w:r>
    </w:p>
    <w:p>
      <w:pPr>
        <w:spacing w:before="100" w:beforeAutospacing="1" w:after="100" w:afterAutospacing="1" w:line="360" w:lineRule="auto"/>
        <w:ind w:firstLine="640" w:firstLineChars="200"/>
        <w:contextualSpacing/>
        <w:rPr>
          <w:rFonts w:ascii="仿宋" w:hAnsi="仿宋" w:eastAsia="仿宋" w:cs="微软雅黑"/>
          <w:sz w:val="32"/>
          <w:szCs w:val="28"/>
        </w:rPr>
      </w:pPr>
      <w:r>
        <w:rPr>
          <w:rFonts w:hint="eastAsia" w:ascii="仿宋" w:hAnsi="仿宋" w:eastAsia="仿宋" w:cs="微软雅黑"/>
          <w:sz w:val="32"/>
          <w:szCs w:val="28"/>
        </w:rPr>
        <w:t>“万步健康”App、“万步健康”小程序</w:t>
      </w:r>
    </w:p>
    <w:p>
      <w:pPr>
        <w:ind w:firstLine="636" w:firstLineChars="199"/>
        <w:rPr>
          <w:rFonts w:ascii="仿宋" w:hAnsi="仿宋" w:eastAsia="仿宋" w:cs="微软雅黑"/>
          <w:bCs/>
          <w:sz w:val="32"/>
          <w:szCs w:val="28"/>
        </w:rPr>
      </w:pPr>
      <w:r>
        <w:rPr>
          <w:rFonts w:hint="eastAsia" w:ascii="黑体" w:hAnsi="黑体" w:eastAsia="黑体" w:cs="微软雅黑"/>
          <w:bCs/>
          <w:sz w:val="32"/>
          <w:szCs w:val="28"/>
        </w:rPr>
        <w:t>三、活动截止时间</w:t>
      </w:r>
    </w:p>
    <w:p>
      <w:pPr>
        <w:spacing w:before="100" w:beforeAutospacing="1" w:after="100" w:afterAutospacing="1" w:line="360" w:lineRule="auto"/>
        <w:ind w:firstLine="640" w:firstLineChars="200"/>
        <w:contextualSpacing/>
        <w:rPr>
          <w:rFonts w:ascii="仿宋" w:hAnsi="仿宋" w:eastAsia="仿宋" w:cs="微软雅黑"/>
          <w:sz w:val="32"/>
          <w:szCs w:val="28"/>
        </w:rPr>
      </w:pPr>
      <w:r>
        <w:rPr>
          <w:rFonts w:hint="eastAsia" w:ascii="仿宋" w:hAnsi="仿宋" w:eastAsia="仿宋" w:cs="微软雅黑"/>
          <w:sz w:val="32"/>
          <w:szCs w:val="28"/>
        </w:rPr>
        <w:t>线上跑步：11月30日24:00</w:t>
      </w:r>
    </w:p>
    <w:p>
      <w:pPr>
        <w:spacing w:before="100" w:beforeAutospacing="1" w:after="100" w:afterAutospacing="1" w:line="360" w:lineRule="auto"/>
        <w:ind w:firstLine="640" w:firstLineChars="200"/>
        <w:contextualSpacing/>
        <w:rPr>
          <w:rFonts w:ascii="仿宋" w:hAnsi="仿宋" w:eastAsia="仿宋" w:cs="微软雅黑"/>
          <w:sz w:val="32"/>
          <w:szCs w:val="28"/>
        </w:rPr>
      </w:pPr>
      <w:r>
        <w:rPr>
          <w:rFonts w:hint="eastAsia" w:ascii="仿宋" w:hAnsi="仿宋" w:eastAsia="仿宋" w:cs="微软雅黑"/>
          <w:sz w:val="32"/>
          <w:szCs w:val="28"/>
        </w:rPr>
        <w:t>点赞评选：11月30日24:00</w:t>
      </w:r>
    </w:p>
    <w:p>
      <w:pPr>
        <w:ind w:firstLine="636" w:firstLineChars="199"/>
        <w:rPr>
          <w:rFonts w:ascii="仿宋" w:hAnsi="仿宋" w:eastAsia="仿宋" w:cs="微软雅黑"/>
          <w:sz w:val="32"/>
          <w:szCs w:val="28"/>
        </w:rPr>
      </w:pPr>
      <w:r>
        <w:rPr>
          <w:rFonts w:hint="eastAsia" w:ascii="黑体" w:hAnsi="黑体" w:eastAsia="黑体" w:cs="微软雅黑"/>
          <w:bCs/>
          <w:sz w:val="32"/>
          <w:szCs w:val="28"/>
        </w:rPr>
        <w:t>四、奖品发放</w:t>
      </w:r>
    </w:p>
    <w:p>
      <w:pPr>
        <w:spacing w:before="100" w:beforeAutospacing="1" w:after="100" w:afterAutospacing="1" w:line="360" w:lineRule="auto"/>
        <w:ind w:firstLine="640" w:firstLineChars="200"/>
        <w:contextualSpacing/>
        <w:rPr>
          <w:rFonts w:ascii="仿宋" w:hAnsi="仿宋" w:eastAsia="仿宋" w:cs="微软雅黑"/>
          <w:sz w:val="32"/>
          <w:szCs w:val="28"/>
        </w:rPr>
      </w:pPr>
      <w:r>
        <w:rPr>
          <w:rFonts w:hint="eastAsia" w:ascii="仿宋" w:hAnsi="仿宋" w:eastAsia="仿宋" w:cs="微软雅黑"/>
          <w:sz w:val="32"/>
          <w:szCs w:val="28"/>
        </w:rPr>
        <w:t>1、官方微信号公布获奖名单</w:t>
      </w:r>
    </w:p>
    <w:p>
      <w:pPr>
        <w:ind w:firstLine="640" w:firstLineChars="200"/>
        <w:jc w:val="left"/>
        <w:rPr>
          <w:rFonts w:ascii="仿宋" w:hAnsi="仿宋" w:eastAsia="仿宋" w:cs="微软雅黑"/>
          <w:sz w:val="32"/>
          <w:szCs w:val="28"/>
        </w:rPr>
      </w:pPr>
      <w:r>
        <w:rPr>
          <w:rFonts w:hint="eastAsia" w:ascii="仿宋" w:hAnsi="仿宋" w:eastAsia="仿宋" w:cs="微软雅黑"/>
          <w:sz w:val="32"/>
          <w:szCs w:val="28"/>
        </w:rPr>
        <w:t>2、采用邮寄的方式发放奖品</w:t>
      </w:r>
    </w:p>
    <w:p>
      <w:pPr>
        <w:ind w:firstLine="560" w:firstLineChars="200"/>
        <w:jc w:val="left"/>
        <w:rPr>
          <w:rFonts w:ascii="仿宋" w:hAnsi="仿宋" w:eastAsia="仿宋" w:cs="微软雅黑"/>
          <w:sz w:val="28"/>
          <w:szCs w:val="28"/>
        </w:rPr>
      </w:pPr>
    </w:p>
    <w:p>
      <w:pPr>
        <w:spacing w:before="100" w:beforeAutospacing="1" w:after="100" w:afterAutospacing="1" w:line="360" w:lineRule="auto"/>
        <w:ind w:left="420" w:leftChars="200"/>
        <w:contextualSpacing/>
        <w:jc w:val="center"/>
        <w:rPr>
          <w:rFonts w:ascii="黑体" w:hAnsi="黑体" w:eastAsia="黑体" w:cs="微软雅黑"/>
          <w:bCs/>
          <w:sz w:val="32"/>
          <w:szCs w:val="32"/>
        </w:rPr>
      </w:pPr>
      <w:r>
        <w:rPr>
          <w:rFonts w:hint="eastAsia" w:ascii="黑体" w:hAnsi="黑体" w:eastAsia="黑体" w:cs="微软雅黑"/>
          <w:bCs/>
          <w:sz w:val="32"/>
          <w:szCs w:val="32"/>
        </w:rPr>
        <w:t>第五部分：后期宣传（11月30日—12月10日）</w:t>
      </w:r>
    </w:p>
    <w:p>
      <w:pPr>
        <w:ind w:firstLine="640" w:firstLineChars="200"/>
        <w:jc w:val="left"/>
        <w:rPr>
          <w:rFonts w:ascii="仿宋" w:hAnsi="仿宋" w:eastAsia="仿宋" w:cs="微软雅黑"/>
          <w:sz w:val="32"/>
          <w:szCs w:val="28"/>
        </w:rPr>
      </w:pPr>
      <w:r>
        <w:rPr>
          <w:rFonts w:hint="eastAsia" w:ascii="仿宋" w:hAnsi="仿宋" w:eastAsia="仿宋" w:cs="微软雅黑"/>
          <w:sz w:val="32"/>
          <w:szCs w:val="28"/>
        </w:rPr>
        <w:t>一、通过“万步健康APP”的跟踪调查，通过数据写出一份可行性研究报告。</w:t>
      </w:r>
    </w:p>
    <w:p>
      <w:pPr>
        <w:ind w:firstLine="640" w:firstLineChars="200"/>
        <w:jc w:val="left"/>
        <w:rPr>
          <w:rFonts w:ascii="黑体" w:hAnsi="黑体" w:eastAsia="黑体" w:cs="微软雅黑"/>
          <w:b/>
          <w:bCs/>
          <w:sz w:val="36"/>
          <w:szCs w:val="32"/>
        </w:rPr>
      </w:pPr>
      <w:r>
        <w:rPr>
          <w:rFonts w:hint="eastAsia" w:ascii="仿宋" w:hAnsi="仿宋" w:eastAsia="仿宋" w:cs="微软雅黑"/>
          <w:sz w:val="32"/>
          <w:szCs w:val="28"/>
        </w:rPr>
        <w:t>二、通过92天跑步打卡，对身体状态得到明显改善的家庭进行采访。</w:t>
      </w:r>
    </w:p>
    <w:p>
      <w:pPr>
        <w:jc w:val="center"/>
        <w:rPr>
          <w:rFonts w:ascii="仿宋" w:hAnsi="仿宋" w:eastAsia="仿宋"/>
          <w:sz w:val="32"/>
          <w:szCs w:val="32"/>
        </w:rPr>
      </w:pPr>
    </w:p>
    <w:tbl>
      <w:tblPr>
        <w:tblStyle w:val="5"/>
        <w:tblpPr w:leftFromText="180" w:rightFromText="180" w:vertAnchor="text" w:horzAnchor="margin" w:tblpXSpec="center" w:tblpY="5812"/>
        <w:tblOverlap w:val="never"/>
        <w:tblW w:w="9420" w:type="dxa"/>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9420"/>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PrEx>
        <w:tc>
          <w:tcPr>
            <w:tcW w:w="9420" w:type="dxa"/>
            <w:tcBorders>
              <w:top w:val="single" w:color="auto" w:sz="4" w:space="0"/>
              <w:left w:val="nil"/>
              <w:bottom w:val="single" w:color="auto" w:sz="4" w:space="0"/>
              <w:right w:val="nil"/>
            </w:tcBorders>
          </w:tcPr>
          <w:p>
            <w:pPr>
              <w:spacing w:after="120" w:line="500" w:lineRule="exact"/>
              <w:rPr>
                <w:rFonts w:ascii="仿宋" w:hAnsi="仿宋" w:eastAsia="仿宋"/>
                <w:sz w:val="28"/>
                <w:szCs w:val="28"/>
              </w:rPr>
            </w:pPr>
            <w:r>
              <w:rPr>
                <w:rFonts w:hint="eastAsia" w:ascii="仿宋" w:hAnsi="仿宋" w:eastAsia="仿宋"/>
                <w:sz w:val="28"/>
                <w:szCs w:val="28"/>
              </w:rPr>
              <w:t>中国计生协国际合作部                           2020年8月20日印发</w:t>
            </w:r>
          </w:p>
        </w:tc>
      </w:tr>
    </w:tbl>
    <w:p>
      <w:pPr>
        <w:rPr>
          <w:rFonts w:asciiTheme="minorEastAsia" w:hAnsiTheme="minorEastAsia" w:eastAsiaTheme="minorEastAsia"/>
          <w:sz w:val="24"/>
        </w:rPr>
      </w:pPr>
    </w:p>
    <w:sectPr>
      <w:pgSz w:w="11906" w:h="16838"/>
      <w:pgMar w:top="1440" w:right="1800" w:bottom="1440" w:left="1800" w:header="0" w:footer="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dit="forms"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3D82"/>
    <w:rsid w:val="00074810"/>
    <w:rsid w:val="000B6F52"/>
    <w:rsid w:val="00167A46"/>
    <w:rsid w:val="00180179"/>
    <w:rsid w:val="001B5F1D"/>
    <w:rsid w:val="001C1332"/>
    <w:rsid w:val="0022477E"/>
    <w:rsid w:val="00261A20"/>
    <w:rsid w:val="00272163"/>
    <w:rsid w:val="0029111F"/>
    <w:rsid w:val="002A04B4"/>
    <w:rsid w:val="002C3005"/>
    <w:rsid w:val="002F366F"/>
    <w:rsid w:val="002F6DF5"/>
    <w:rsid w:val="003175DF"/>
    <w:rsid w:val="00455B69"/>
    <w:rsid w:val="00491BC6"/>
    <w:rsid w:val="004E28FD"/>
    <w:rsid w:val="00506926"/>
    <w:rsid w:val="005377E3"/>
    <w:rsid w:val="00543C2E"/>
    <w:rsid w:val="00557539"/>
    <w:rsid w:val="005863F6"/>
    <w:rsid w:val="00592B83"/>
    <w:rsid w:val="005A4C10"/>
    <w:rsid w:val="005B3566"/>
    <w:rsid w:val="00600EE9"/>
    <w:rsid w:val="00635643"/>
    <w:rsid w:val="006A22C9"/>
    <w:rsid w:val="006E4EC7"/>
    <w:rsid w:val="007042E8"/>
    <w:rsid w:val="00747DCB"/>
    <w:rsid w:val="0079153C"/>
    <w:rsid w:val="007B7ACD"/>
    <w:rsid w:val="007C2037"/>
    <w:rsid w:val="007D0BA3"/>
    <w:rsid w:val="007F4D82"/>
    <w:rsid w:val="00862A2A"/>
    <w:rsid w:val="008828EC"/>
    <w:rsid w:val="0088295F"/>
    <w:rsid w:val="0089671D"/>
    <w:rsid w:val="008B3F2E"/>
    <w:rsid w:val="008D2793"/>
    <w:rsid w:val="008E7984"/>
    <w:rsid w:val="00902FB3"/>
    <w:rsid w:val="0091318F"/>
    <w:rsid w:val="009C4D3F"/>
    <w:rsid w:val="00A53442"/>
    <w:rsid w:val="00A70985"/>
    <w:rsid w:val="00A81B9A"/>
    <w:rsid w:val="00B00090"/>
    <w:rsid w:val="00B56E1E"/>
    <w:rsid w:val="00B72F15"/>
    <w:rsid w:val="00B82600"/>
    <w:rsid w:val="00B95C07"/>
    <w:rsid w:val="00BC137D"/>
    <w:rsid w:val="00BD0285"/>
    <w:rsid w:val="00C871AC"/>
    <w:rsid w:val="00CB06D7"/>
    <w:rsid w:val="00D05F3A"/>
    <w:rsid w:val="00D156EB"/>
    <w:rsid w:val="00D970B3"/>
    <w:rsid w:val="00DB4FFB"/>
    <w:rsid w:val="00DD75ED"/>
    <w:rsid w:val="00E8551A"/>
    <w:rsid w:val="00EC3D82"/>
    <w:rsid w:val="00ED2A98"/>
    <w:rsid w:val="00EE4421"/>
    <w:rsid w:val="00EF7A64"/>
    <w:rsid w:val="00F41BD6"/>
    <w:rsid w:val="00F52F3A"/>
    <w:rsid w:val="00F62E98"/>
    <w:rsid w:val="00FA555E"/>
    <w:rsid w:val="622B3CD4"/>
    <w:rsid w:val="686312CD"/>
    <w:rsid w:val="71F0625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semiHidden/>
    <w:unhideWhenUsed/>
    <w:uiPriority w:val="99"/>
    <w:rPr>
      <w:sz w:val="18"/>
      <w:szCs w:val="18"/>
    </w:rPr>
  </w:style>
  <w:style w:type="paragraph" w:styleId="3">
    <w:name w:val="footer"/>
    <w:basedOn w:val="1"/>
    <w:link w:val="8"/>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uiPriority w:val="99"/>
    <w:rPr>
      <w:sz w:val="18"/>
      <w:szCs w:val="18"/>
    </w:rPr>
  </w:style>
  <w:style w:type="character" w:customStyle="1" w:styleId="9">
    <w:name w:val="批注框文本 Char"/>
    <w:basedOn w:val="6"/>
    <w:link w:val="2"/>
    <w:semiHidden/>
    <w:qFormat/>
    <w:uiPriority w:val="99"/>
    <w:rPr>
      <w:rFonts w:ascii="Calibri" w:hAnsi="Calibri" w:eastAsia="宋体" w:cs="Times New Roman"/>
      <w:sz w:val="18"/>
      <w:szCs w:val="18"/>
    </w:rPr>
  </w:style>
  <w:style w:type="paragraph" w:customStyle="1" w:styleId="10">
    <w:name w:val="列表段落2"/>
    <w:basedOn w:val="1"/>
    <w:qFormat/>
    <w:uiPriority w:val="99"/>
    <w:pPr>
      <w:ind w:firstLine="420" w:firstLineChars="200"/>
    </w:pPr>
    <w:rPr>
      <w:rFonts w:asciiTheme="minorHAnsi" w:hAnsiTheme="minorHAnsi" w:eastAsiaTheme="minorEastAsia" w:cstheme="minorBidi"/>
    </w:rPr>
  </w:style>
  <w:style w:type="paragraph" w:customStyle="1" w:styleId="11">
    <w:name w:val="列出段落1"/>
    <w:basedOn w:val="1"/>
    <w:qFormat/>
    <w:uiPriority w:val="99"/>
    <w:pPr>
      <w:ind w:firstLine="420" w:firstLineChars="200"/>
    </w:pPr>
    <w:rPr>
      <w:rFonts w:asciiTheme="minorHAnsi" w:hAnsiTheme="minorHAnsi" w:eastAsiaTheme="minorEastAsia" w:cstheme="minorBidi"/>
    </w:rPr>
  </w:style>
  <w:style w:type="paragraph" w:customStyle="1" w:styleId="12">
    <w:name w:val="Revision"/>
    <w:hidden/>
    <w:semiHidden/>
    <w:uiPriority w:val="99"/>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FE257F8-A72B-4AA6-B626-DE71AA85DF9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14</Pages>
  <Words>717</Words>
  <Characters>4092</Characters>
  <Lines>34</Lines>
  <Paragraphs>9</Paragraphs>
  <TotalTime>93</TotalTime>
  <ScaleCrop>false</ScaleCrop>
  <LinksUpToDate>false</LinksUpToDate>
  <CharactersWithSpaces>4800</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2020-08-19T07:46:00Z</dcterms:created>
  <dc:creator>中国计划生育协会,机关党委,时玲</dc:creator>
  <cp:lastModifiedBy>南山客</cp:lastModifiedBy>
  <cp:lastPrinted>2020-08-20T09:13:00Z</cp:lastPrinted>
  <dcterms:modified xsi:type="dcterms:W3CDTF">2020-08-21T01:42:44Z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